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598FB" w14:textId="555DC47F" w:rsidR="004121FE" w:rsidRPr="00864B61" w:rsidRDefault="00FD6A01" w:rsidP="00FD6A01">
      <w:pPr>
        <w:spacing w:after="6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864B61">
        <w:rPr>
          <w:rFonts w:ascii="Arial" w:eastAsia="Times New Roman" w:hAnsi="Arial" w:cs="Arial"/>
          <w:sz w:val="52"/>
          <w:szCs w:val="52"/>
          <w:lang w:eastAsia="sl-SI"/>
        </w:rPr>
        <w:t>1</w:t>
      </w:r>
      <w:r w:rsidR="00D41BDE" w:rsidRPr="00864B61">
        <w:rPr>
          <w:rFonts w:ascii="Arial" w:eastAsia="Times New Roman" w:hAnsi="Arial" w:cs="Arial"/>
          <w:sz w:val="52"/>
          <w:szCs w:val="52"/>
          <w:lang w:eastAsia="sl-SI"/>
        </w:rPr>
        <w:t>9</w:t>
      </w:r>
      <w:r w:rsidR="00BD14B8" w:rsidRPr="00864B61">
        <w:rPr>
          <w:rFonts w:ascii="Arial" w:eastAsia="Times New Roman" w:hAnsi="Arial" w:cs="Arial"/>
          <w:sz w:val="52"/>
          <w:szCs w:val="52"/>
          <w:lang w:eastAsia="sl-SI"/>
        </w:rPr>
        <w:t>.</w:t>
      </w:r>
      <w:r w:rsidRPr="00864B61">
        <w:rPr>
          <w:rFonts w:ascii="Arial" w:eastAsia="Times New Roman" w:hAnsi="Arial" w:cs="Arial"/>
          <w:sz w:val="52"/>
          <w:szCs w:val="52"/>
          <w:lang w:eastAsia="sl-SI"/>
        </w:rPr>
        <w:t>4</w:t>
      </w:r>
      <w:r w:rsidR="00BD14B8" w:rsidRPr="00864B61">
        <w:rPr>
          <w:rFonts w:ascii="Arial" w:eastAsia="Times New Roman" w:hAnsi="Arial" w:cs="Arial"/>
          <w:sz w:val="52"/>
          <w:szCs w:val="52"/>
          <w:lang w:eastAsia="sl-SI"/>
        </w:rPr>
        <w:t>.2020 Sporočilo za javnost</w:t>
      </w:r>
    </w:p>
    <w:p w14:paraId="2FE45166" w14:textId="77777777" w:rsidR="00FD6A01" w:rsidRPr="00864B61" w:rsidRDefault="00FD6A01" w:rsidP="00FD6A01">
      <w:pPr>
        <w:rPr>
          <w:rFonts w:ascii="Arial" w:hAnsi="Arial" w:cs="Arial"/>
        </w:rPr>
      </w:pPr>
    </w:p>
    <w:p w14:paraId="775AAAD5" w14:textId="77777777" w:rsidR="00D41BDE" w:rsidRPr="00864B61" w:rsidRDefault="00D41BDE" w:rsidP="00D41BDE">
      <w:pPr>
        <w:pStyle w:val="Naslov1"/>
        <w:rPr>
          <w:rFonts w:ascii="Arial" w:hAnsi="Arial" w:cs="Arial"/>
        </w:rPr>
      </w:pPr>
      <w:r w:rsidRPr="00864B61">
        <w:rPr>
          <w:rFonts w:ascii="Arial" w:hAnsi="Arial" w:cs="Arial"/>
        </w:rPr>
        <w:t>Kaj gospodinjstva menijo o svoji porabi energije</w:t>
      </w:r>
    </w:p>
    <w:p w14:paraId="6C58B11A" w14:textId="2E8AF97F" w:rsidR="00D41BDE" w:rsidRPr="00864B61" w:rsidRDefault="00D41BDE" w:rsidP="00D41BDE">
      <w:pPr>
        <w:pStyle w:val="Navadensplet"/>
        <w:rPr>
          <w:rFonts w:ascii="Arial" w:hAnsi="Arial" w:cs="Arial"/>
          <w:i/>
          <w:iCs/>
          <w:sz w:val="28"/>
          <w:szCs w:val="28"/>
        </w:rPr>
      </w:pPr>
      <w:r w:rsidRPr="00864B61">
        <w:rPr>
          <w:rFonts w:ascii="Arial" w:hAnsi="Arial" w:cs="Arial"/>
          <w:i/>
          <w:iCs/>
          <w:sz w:val="28"/>
          <w:szCs w:val="28"/>
        </w:rPr>
        <w:t>Novi kazalec » Odnos javnosti do porabe energije v slovenskih gospodinjstvih « prikazuje pozitiven trend v oceni porabe energije v gospodinjstvih, obenem pa kaže tudi na velik potencial za zmanjšanje porabe energije v gospodinjstvih. </w:t>
      </w:r>
    </w:p>
    <w:p w14:paraId="64744CDB" w14:textId="77777777" w:rsidR="00D41BDE" w:rsidRPr="00864B61" w:rsidRDefault="00D41BDE" w:rsidP="00D41BDE">
      <w:pPr>
        <w:pStyle w:val="Navadensplet"/>
        <w:rPr>
          <w:rFonts w:ascii="Arial" w:hAnsi="Arial" w:cs="Arial"/>
        </w:rPr>
      </w:pPr>
    </w:p>
    <w:p w14:paraId="67007141" w14:textId="7E8C3904" w:rsidR="00D41BDE" w:rsidRPr="00864B61" w:rsidRDefault="00D41BDE" w:rsidP="00D41BDE">
      <w:pPr>
        <w:pStyle w:val="Navadensplet"/>
        <w:rPr>
          <w:rFonts w:ascii="Arial" w:hAnsi="Arial" w:cs="Arial"/>
        </w:rPr>
      </w:pPr>
      <w:r w:rsidRPr="00864B61">
        <w:rPr>
          <w:rFonts w:ascii="Arial" w:hAnsi="Arial" w:cs="Arial"/>
        </w:rPr>
        <w:t xml:space="preserve">Pred vami je povzetek prvega od šestih kazalcev s področja ravnanja z energijo, ki smo jih razvili na podlagi rezultatov Raziskave energetske učinkovitosti Slovenije – REUS. Pripravo kazalcev je omogočilo Ministrstvo za okolje in prostor – Agencija za okolje. Objavljeni so v spletni aplikaciji Kazalci okolja v Sloveniji. Kazalci so namenjeni ozaveščanju in podpori odločanju. </w:t>
      </w:r>
    </w:p>
    <w:p w14:paraId="1705BCF5" w14:textId="4B35DCFE" w:rsidR="00D41BDE" w:rsidRPr="00864B61" w:rsidRDefault="00D41BDE" w:rsidP="00D41BDE">
      <w:pPr>
        <w:pStyle w:val="Navadensplet"/>
        <w:rPr>
          <w:rFonts w:ascii="Arial" w:hAnsi="Arial" w:cs="Arial"/>
        </w:rPr>
      </w:pPr>
      <w:r w:rsidRPr="00864B61">
        <w:rPr>
          <w:rFonts w:ascii="Arial" w:hAnsi="Arial" w:cs="Arial"/>
        </w:rPr>
        <w:t>Kazalec Odnos javnosti do porabe energije v slovenskih gospodinjstvih sodi med kazalce za spremljanje instrumentov okoljske politike. Sledi ciljem iz resolucije o Nacionalnem programu varstva okolja (NPVO) za obdobje 2020–2030. Cilji programa so zmanjšanje rabe fosilnih virov energije in povečanje energetske učinkovitosti ter zagotovitev prehoda v nizkoogljično družbo, ki učinkovito ravna z viri energije. </w:t>
      </w:r>
    </w:p>
    <w:p w14:paraId="3CAAFD1A" w14:textId="77777777" w:rsidR="00864B61" w:rsidRPr="00864B61" w:rsidRDefault="00864B61" w:rsidP="00D41BDE">
      <w:pPr>
        <w:pStyle w:val="Naslov2"/>
        <w:shd w:val="clear" w:color="auto" w:fill="F3F3F4"/>
        <w:rPr>
          <w:rFonts w:ascii="Arial" w:hAnsi="Arial" w:cs="Arial"/>
          <w:b/>
          <w:bCs/>
          <w:color w:val="auto"/>
        </w:rPr>
      </w:pPr>
    </w:p>
    <w:p w14:paraId="522EBD86" w14:textId="4CBAFDE4" w:rsidR="00D41BDE" w:rsidRPr="00864B61" w:rsidRDefault="00D41BDE" w:rsidP="00D41BDE">
      <w:pPr>
        <w:pStyle w:val="Naslov2"/>
        <w:shd w:val="clear" w:color="auto" w:fill="F3F3F4"/>
        <w:rPr>
          <w:rFonts w:ascii="Arial" w:hAnsi="Arial" w:cs="Arial"/>
          <w:b/>
          <w:bCs/>
          <w:color w:val="auto"/>
        </w:rPr>
      </w:pPr>
      <w:r w:rsidRPr="00864B61">
        <w:rPr>
          <w:rFonts w:ascii="Arial" w:hAnsi="Arial" w:cs="Arial"/>
          <w:b/>
          <w:bCs/>
          <w:color w:val="auto"/>
        </w:rPr>
        <w:t>22. april 2020 je 50. Dan Zemlje</w:t>
      </w:r>
    </w:p>
    <w:p w14:paraId="66299232" w14:textId="3FB26817" w:rsidR="00D41BDE" w:rsidRPr="00864B61" w:rsidRDefault="00D41BDE" w:rsidP="00D41BDE">
      <w:pPr>
        <w:pStyle w:val="Navadensplet"/>
        <w:shd w:val="clear" w:color="auto" w:fill="F3F3F4"/>
        <w:rPr>
          <w:rFonts w:ascii="Arial" w:hAnsi="Arial" w:cs="Arial"/>
        </w:rPr>
      </w:pPr>
      <w:r w:rsidRPr="00864B61">
        <w:rPr>
          <w:rFonts w:ascii="Arial" w:hAnsi="Arial" w:cs="Arial"/>
        </w:rPr>
        <w:t>Dan Zemlje je vsakoletni dogodek, ki ga obeležujemo vsako leto od leta 1970. Na ta dan se v več kot 190 državah sveta odvijajo dogodki za osveščanje ljudi o varstvu okolja. </w:t>
      </w:r>
    </w:p>
    <w:p w14:paraId="63DA842B" w14:textId="77777777" w:rsidR="00D41BDE" w:rsidRPr="00864B61" w:rsidRDefault="00D41BDE" w:rsidP="00D41BDE">
      <w:pPr>
        <w:pStyle w:val="Navadensplet"/>
        <w:shd w:val="clear" w:color="auto" w:fill="F3F3F4"/>
        <w:rPr>
          <w:rFonts w:ascii="Arial" w:hAnsi="Arial" w:cs="Arial"/>
        </w:rPr>
      </w:pPr>
      <w:r w:rsidRPr="00864B61">
        <w:rPr>
          <w:rFonts w:ascii="Arial" w:hAnsi="Arial" w:cs="Arial"/>
        </w:rPr>
        <w:t xml:space="preserve">Zaradi pandemije, ki jo je povzročil koronavirus, bodo letošnje aktivnosti ob Dnevu Zemlje potekale predvsem v digitalni obliki. </w:t>
      </w:r>
      <w:hyperlink r:id="rId6" w:tgtFrame="_blank" w:history="1">
        <w:r w:rsidRPr="00864B61">
          <w:rPr>
            <w:rStyle w:val="Hiperpovezava"/>
            <w:rFonts w:ascii="Arial" w:hAnsi="Arial" w:cs="Arial"/>
            <w:color w:val="auto"/>
          </w:rPr>
          <w:t>https://www.earthday.org/campaign/digital-earth-day/</w:t>
        </w:r>
      </w:hyperlink>
    </w:p>
    <w:p w14:paraId="510D5710" w14:textId="1DE596A0" w:rsidR="00D41BDE" w:rsidRPr="00864B61" w:rsidRDefault="00D41BDE" w:rsidP="00D41BDE">
      <w:pPr>
        <w:pStyle w:val="Navadensplet"/>
        <w:shd w:val="clear" w:color="auto" w:fill="F3F3F4"/>
        <w:rPr>
          <w:rFonts w:ascii="Arial" w:hAnsi="Arial" w:cs="Arial"/>
        </w:rPr>
      </w:pPr>
      <w:r w:rsidRPr="00864B61">
        <w:rPr>
          <w:rFonts w:ascii="Arial" w:hAnsi="Arial" w:cs="Arial"/>
        </w:rPr>
        <w:t>Prispevajmo tudi sami svoj del k obeležju Dneva Zemlje.</w:t>
      </w:r>
    </w:p>
    <w:p w14:paraId="0BD02F80" w14:textId="77777777" w:rsidR="00864B61" w:rsidRPr="00864B61" w:rsidRDefault="00864B61" w:rsidP="00D41BDE">
      <w:pPr>
        <w:pStyle w:val="Navadensplet"/>
        <w:shd w:val="clear" w:color="auto" w:fill="F3F3F4"/>
        <w:rPr>
          <w:rFonts w:ascii="Arial" w:hAnsi="Arial" w:cs="Arial"/>
        </w:rPr>
      </w:pPr>
    </w:p>
    <w:p w14:paraId="07D1DACE" w14:textId="77043CAC" w:rsidR="00D41BDE" w:rsidRPr="00864B61" w:rsidRDefault="00D41BDE" w:rsidP="00D41BDE">
      <w:pPr>
        <w:pStyle w:val="Naslov2"/>
        <w:rPr>
          <w:rFonts w:ascii="Arial" w:hAnsi="Arial" w:cs="Arial"/>
          <w:b/>
          <w:bCs/>
          <w:color w:val="auto"/>
          <w:sz w:val="28"/>
          <w:szCs w:val="28"/>
        </w:rPr>
      </w:pPr>
      <w:r w:rsidRPr="00864B61">
        <w:rPr>
          <w:rFonts w:ascii="Arial" w:hAnsi="Arial" w:cs="Arial"/>
          <w:b/>
          <w:bCs/>
          <w:color w:val="auto"/>
          <w:sz w:val="28"/>
          <w:szCs w:val="28"/>
        </w:rPr>
        <w:t>Kazalec okolja »Odnos javnosti do porabe energije v gospodinjstvih«</w:t>
      </w:r>
    </w:p>
    <w:p w14:paraId="18C3CA15" w14:textId="5AD043C9" w:rsidR="00D41BDE" w:rsidRPr="00864B61" w:rsidRDefault="00D41BDE" w:rsidP="00D41BDE">
      <w:pPr>
        <w:pStyle w:val="Navadensplet"/>
        <w:rPr>
          <w:rFonts w:ascii="Arial" w:hAnsi="Arial" w:cs="Arial"/>
        </w:rPr>
      </w:pPr>
      <w:r w:rsidRPr="00864B61">
        <w:rPr>
          <w:rFonts w:ascii="Arial" w:hAnsi="Arial" w:cs="Arial"/>
        </w:rPr>
        <w:t xml:space="preserve">Iz obstoječega okoljskega kazalca »Raba končne energije po sektorjih« je razvidno, da gospodinjstva v Sloveniji porabijo več kot 20 odstotkov končne energije (Agencija </w:t>
      </w:r>
      <w:r w:rsidRPr="00864B61">
        <w:rPr>
          <w:rFonts w:ascii="Arial" w:hAnsi="Arial" w:cs="Arial"/>
        </w:rPr>
        <w:lastRenderedPageBreak/>
        <w:t>RS za okolje). To pomeni, da je zmanjšanje vpliva gospodinjstev na okolje možno predvsem z zmanjšanjem končne rabe energije v gospodinjstvih. </w:t>
      </w:r>
    </w:p>
    <w:p w14:paraId="2A2C58C7" w14:textId="77777777" w:rsidR="00D41BDE" w:rsidRPr="00864B61" w:rsidRDefault="00D41BDE" w:rsidP="00D41BDE">
      <w:pPr>
        <w:pStyle w:val="Navadensplet"/>
        <w:rPr>
          <w:rFonts w:ascii="Arial" w:hAnsi="Arial" w:cs="Arial"/>
        </w:rPr>
      </w:pPr>
      <w:r w:rsidRPr="00864B61">
        <w:rPr>
          <w:rFonts w:ascii="Arial" w:hAnsi="Arial" w:cs="Arial"/>
        </w:rPr>
        <w:t>Zmanjšanje končne rabe energije v gospodinjstvih lahko dosežemo na dva načina: z enkratnimi naložbami v energetsko učinkovitejše tehnologije (npr. izolacija stavb) in z učinkovitejšim vsakodnevnim ravnanjem z energijo (npr. ugašanje električnih naprav iz stanja pripravljenosti). </w:t>
      </w:r>
    </w:p>
    <w:p w14:paraId="02569945" w14:textId="687E269B" w:rsidR="00D41BDE" w:rsidRPr="00864B61" w:rsidRDefault="00D41BDE" w:rsidP="00D41BDE">
      <w:pPr>
        <w:pStyle w:val="Navadensplet"/>
        <w:rPr>
          <w:rFonts w:ascii="Arial" w:hAnsi="Arial" w:cs="Arial"/>
        </w:rPr>
      </w:pPr>
      <w:r w:rsidRPr="00864B61">
        <w:rPr>
          <w:rFonts w:ascii="Arial" w:hAnsi="Arial" w:cs="Arial"/>
        </w:rPr>
        <w:t>Kazalci ravnanja, ki jih razvija Ministrstvo za okolje in prostor – Agencija RS za okolje, omogočajo globlje razumevanje ravnanja z energijo v gospodinjstvih. Prvi kazalec s področja ravnanja z energijo »Odnos javnosti do porabe energije v slovenskih gospodinjstvih« prikazuje mnenje gospodinjstev o porabi energije in njihovo razmišljanje o učinkoviti rabi energije. </w:t>
      </w:r>
    </w:p>
    <w:p w14:paraId="4F42B0C6" w14:textId="77777777" w:rsidR="00D41BDE" w:rsidRPr="00864B61" w:rsidRDefault="00D41BDE" w:rsidP="00D41BDE">
      <w:pPr>
        <w:pStyle w:val="Navadensplet"/>
        <w:rPr>
          <w:rFonts w:ascii="Arial" w:hAnsi="Arial" w:cs="Arial"/>
        </w:rPr>
      </w:pPr>
      <w:r w:rsidRPr="00864B61">
        <w:rPr>
          <w:rFonts w:ascii="Arial" w:hAnsi="Arial" w:cs="Arial"/>
        </w:rPr>
        <w:t>Krizna situacija, ki jo je povzročil koronavirus, nam kaže, da sta dolgoročno zmanjševanje rabe energije oz. učinkovita raba energije v gospodinjstvih še posebej pomembna v kriznih razmerah, ko je poraba v gospodinjstvih povečana, prihodki pa so zaradi gospodarske recesije nižji. </w:t>
      </w:r>
    </w:p>
    <w:p w14:paraId="4C848B6D" w14:textId="77777777" w:rsidR="00D41BDE" w:rsidRPr="00864B61" w:rsidRDefault="00D41BDE" w:rsidP="00D41BDE">
      <w:pPr>
        <w:pStyle w:val="Naslov2"/>
        <w:rPr>
          <w:rFonts w:ascii="Arial" w:hAnsi="Arial" w:cs="Arial"/>
          <w:b/>
          <w:bCs/>
          <w:color w:val="auto"/>
          <w:sz w:val="28"/>
          <w:szCs w:val="28"/>
        </w:rPr>
      </w:pPr>
      <w:r w:rsidRPr="00864B61">
        <w:rPr>
          <w:rFonts w:ascii="Arial" w:hAnsi="Arial" w:cs="Arial"/>
          <w:b/>
          <w:bCs/>
          <w:color w:val="auto"/>
          <w:sz w:val="28"/>
          <w:szCs w:val="28"/>
        </w:rPr>
        <w:t>Izsledki raziskave REUS</w:t>
      </w:r>
    </w:p>
    <w:p w14:paraId="13E5A9DE" w14:textId="77777777" w:rsidR="00D41BDE" w:rsidRPr="00864B61" w:rsidRDefault="00D41BDE" w:rsidP="00D41BDE">
      <w:pPr>
        <w:pStyle w:val="Navadensplet"/>
        <w:rPr>
          <w:rFonts w:ascii="Arial" w:hAnsi="Arial" w:cs="Arial"/>
        </w:rPr>
      </w:pPr>
      <w:r w:rsidRPr="00864B61">
        <w:rPr>
          <w:rFonts w:ascii="Arial" w:hAnsi="Arial" w:cs="Arial"/>
        </w:rPr>
        <w:t>Raziskava energetske učinkovitosti Slovenije – REUS za gospodinjstva, ki se z enakimi vprašanji izvaja že od leta 2010, kaže, da se je v obdobju med letom 2010 in letom 2019 povečalo število gospodinjstev, kjer je porabo energije nizka, ki so seznanjena z rabo energije v svojih domovih in ki razmišljajo, kako bi učinkoviteje rabili energijo. </w:t>
      </w:r>
    </w:p>
    <w:p w14:paraId="6CB2783F" w14:textId="77777777" w:rsidR="00D41BDE" w:rsidRPr="00864B61" w:rsidRDefault="00D41BDE" w:rsidP="00D41BDE">
      <w:pPr>
        <w:pStyle w:val="Navadensplet"/>
        <w:rPr>
          <w:rFonts w:ascii="Arial" w:hAnsi="Arial" w:cs="Arial"/>
        </w:rPr>
      </w:pPr>
      <w:r w:rsidRPr="00864B61">
        <w:rPr>
          <w:rFonts w:ascii="Arial" w:hAnsi="Arial" w:cs="Arial"/>
        </w:rPr>
        <w:t>Pozitiven trend je v veliki meri posledica delovanja politike za spodbujanje učinkovite rabe energije, katere ključni steber je Eko sklad, ki je v zadnjem desetletju omogočil širok nabor subvencij in ugodnih posojil za okolju prijazne naložbe. Eko sklad z ugodnimi posojili in predvsem subvencijami na leto spodbudi več kot 20.000 naložb v učinkovito rabo energije in zagotavlja brezplačno energetsko svetovanje več kot 8.000 gospodinjstvom (</w:t>
      </w:r>
      <w:hyperlink r:id="rId7" w:tgtFrame="_blank" w:history="1">
        <w:r w:rsidRPr="00864B61">
          <w:rPr>
            <w:rStyle w:val="Hiperpovezava"/>
            <w:rFonts w:ascii="Arial" w:hAnsi="Arial" w:cs="Arial"/>
            <w:color w:val="auto"/>
          </w:rPr>
          <w:t>Eko sklad</w:t>
        </w:r>
      </w:hyperlink>
      <w:r w:rsidRPr="00864B61">
        <w:rPr>
          <w:rFonts w:ascii="Arial" w:hAnsi="Arial" w:cs="Arial"/>
        </w:rPr>
        <w:t>). </w:t>
      </w:r>
    </w:p>
    <w:p w14:paraId="15BBF77C" w14:textId="77777777" w:rsidR="00D41BDE" w:rsidRPr="00864B61" w:rsidRDefault="00D41BDE" w:rsidP="00D41BDE">
      <w:pPr>
        <w:pStyle w:val="Naslov3"/>
        <w:rPr>
          <w:rFonts w:ascii="Arial" w:hAnsi="Arial" w:cs="Arial"/>
          <w:b/>
          <w:bCs/>
          <w:color w:val="auto"/>
          <w:sz w:val="26"/>
          <w:szCs w:val="26"/>
        </w:rPr>
      </w:pPr>
      <w:r w:rsidRPr="00864B61">
        <w:rPr>
          <w:rFonts w:ascii="Arial" w:hAnsi="Arial" w:cs="Arial"/>
          <w:b/>
          <w:bCs/>
          <w:color w:val="auto"/>
          <w:sz w:val="26"/>
          <w:szCs w:val="26"/>
        </w:rPr>
        <w:t>Mnenje o porabi energije v gospodinjstvih</w:t>
      </w:r>
    </w:p>
    <w:p w14:paraId="6712076B" w14:textId="77777777" w:rsidR="00D41BDE" w:rsidRPr="00864B61" w:rsidRDefault="00D41BDE" w:rsidP="00D41BDE">
      <w:pPr>
        <w:pStyle w:val="Navadensplet"/>
        <w:rPr>
          <w:rFonts w:ascii="Arial" w:hAnsi="Arial" w:cs="Arial"/>
        </w:rPr>
      </w:pPr>
      <w:r w:rsidRPr="00864B61">
        <w:rPr>
          <w:rFonts w:ascii="Arial" w:hAnsi="Arial" w:cs="Arial"/>
        </w:rPr>
        <w:t>Analiza odgovorov na vprašanje »Kakšna je po vašem mnenju poraba energije v vašem gospodinjstvu?« v obdobju od leta 2010 do leta 2019 nakazuje opazen pozitiven trend glede mnenja o porabi energije v gospodinjstvih. Delež gospodinjstev, ki so svojo porabo energije ocenila kot nizko ali zelo nizko, se je glede na rezultate iz leta 2010 povečal za 8 odstotnih točk (2019: 27 %, 2010: 19 %). </w:t>
      </w:r>
    </w:p>
    <w:p w14:paraId="34DAC166" w14:textId="12A57E30" w:rsidR="00D41BDE" w:rsidRPr="00864B61" w:rsidRDefault="00D41BDE" w:rsidP="00D41BDE">
      <w:pPr>
        <w:pStyle w:val="Navadensplet"/>
        <w:rPr>
          <w:rFonts w:ascii="Arial" w:hAnsi="Arial" w:cs="Arial"/>
        </w:rPr>
      </w:pPr>
      <w:r w:rsidRPr="00864B61">
        <w:rPr>
          <w:rFonts w:ascii="Arial" w:hAnsi="Arial" w:cs="Arial"/>
        </w:rPr>
        <w:t xml:space="preserve">Izsledki Raziskave REUS kažejo tudi na velik potencial za nadaljnje zmanjševanje porabe energije v skoraj treh četrtinah (72%) slovenskih gospodinjstev. Glede na skupno število gospodinjstev v </w:t>
      </w:r>
      <w:r w:rsidRPr="00F8019D">
        <w:rPr>
          <w:rFonts w:ascii="Arial" w:hAnsi="Arial" w:cs="Arial"/>
        </w:rPr>
        <w:t>Sloveniji, tj.</w:t>
      </w:r>
      <w:r w:rsidRPr="00864B61">
        <w:rPr>
          <w:rFonts w:ascii="Arial" w:hAnsi="Arial" w:cs="Arial"/>
        </w:rPr>
        <w:t xml:space="preserve"> 824.618 (vir: SURS, 2018), to pomeni, da potencial za zmanjšanje porabe energije obstaja v 593.725 gospodinjstvih. </w:t>
      </w:r>
    </w:p>
    <w:p w14:paraId="473A47C3" w14:textId="4D56A446" w:rsidR="00D41BDE" w:rsidRPr="00864B61" w:rsidRDefault="00D41BDE" w:rsidP="00D41BDE">
      <w:pPr>
        <w:pStyle w:val="Navadensplet"/>
        <w:rPr>
          <w:rFonts w:ascii="Arial" w:hAnsi="Arial" w:cs="Arial"/>
        </w:rPr>
      </w:pPr>
      <w:r w:rsidRPr="00864B61">
        <w:rPr>
          <w:rFonts w:ascii="Arial" w:hAnsi="Arial" w:cs="Arial"/>
          <w:noProof/>
        </w:rPr>
        <w:lastRenderedPageBreak/>
        <w:drawing>
          <wp:inline distT="0" distB="0" distL="0" distR="0" wp14:anchorId="7568C587" wp14:editId="1DD69D20">
            <wp:extent cx="5715000" cy="4295775"/>
            <wp:effectExtent l="0" t="0" r="0" b="9525"/>
            <wp:docPr id="6" name="Grafik 6" descr="Velik potencial za zmanjšanje končne porabe energije / Raziskava RE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lik potencial za zmanjšanje končne porabe energije / Raziskava REU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DFD849" w14:textId="77777777" w:rsidR="00D41BDE" w:rsidRPr="00864B61" w:rsidRDefault="00D41BDE" w:rsidP="00D41BDE">
      <w:pPr>
        <w:pStyle w:val="Navadensplet"/>
        <w:jc w:val="center"/>
        <w:rPr>
          <w:rFonts w:ascii="Arial" w:hAnsi="Arial" w:cs="Arial"/>
        </w:rPr>
      </w:pPr>
      <w:r w:rsidRPr="00864B61">
        <w:rPr>
          <w:rStyle w:val="Poudarek"/>
          <w:rFonts w:ascii="Arial" w:eastAsiaTheme="majorEastAsia" w:hAnsi="Arial" w:cs="Arial"/>
          <w:sz w:val="18"/>
          <w:szCs w:val="18"/>
        </w:rPr>
        <w:t xml:space="preserve">Infografika je primerna za tisk do širine 17 cm / © Informa Echo / </w:t>
      </w:r>
      <w:hyperlink r:id="rId9" w:tgtFrame="_blank" w:history="1">
        <w:r w:rsidRPr="00864B61">
          <w:rPr>
            <w:rStyle w:val="Hiperpovezava"/>
            <w:rFonts w:ascii="Arial" w:hAnsi="Arial" w:cs="Arial"/>
            <w:i/>
            <w:iCs/>
            <w:color w:val="auto"/>
            <w:sz w:val="18"/>
            <w:szCs w:val="18"/>
          </w:rPr>
          <w:t>Povezava do infografik in teksta →</w:t>
        </w:r>
      </w:hyperlink>
    </w:p>
    <w:p w14:paraId="342CBB33" w14:textId="77777777" w:rsidR="006531AA" w:rsidRDefault="006531AA" w:rsidP="00D41BDE">
      <w:pPr>
        <w:pStyle w:val="Navadensplet"/>
        <w:rPr>
          <w:rFonts w:ascii="Arial" w:hAnsi="Arial" w:cs="Arial"/>
        </w:rPr>
      </w:pPr>
    </w:p>
    <w:p w14:paraId="23793732" w14:textId="063180F4" w:rsidR="00D41BDE" w:rsidRPr="00864B61" w:rsidRDefault="00D41BDE" w:rsidP="00D41BDE">
      <w:pPr>
        <w:pStyle w:val="Navadensplet"/>
        <w:rPr>
          <w:rFonts w:ascii="Arial" w:hAnsi="Arial" w:cs="Arial"/>
        </w:rPr>
      </w:pPr>
      <w:r w:rsidRPr="00864B61">
        <w:rPr>
          <w:rFonts w:ascii="Arial" w:hAnsi="Arial" w:cs="Arial"/>
        </w:rPr>
        <w:t>Da je ocena porabe energije anketiranih gospodinjstev realna, potrjujejo odgovori na vprašanje ali so gospodinjstva dobro seznanjena z rabo energije v svojem stanovanju. Izsledki raziskave REUS kažejo, da je velika večina dobro seznanjena s porabo energije v stanovanju. Delež gospodinjstev, ki so na to vprašanje odgovorila »drži« ali »popolnoma drži« variira med 70 % (2011) in 86 % (2015). </w:t>
      </w:r>
    </w:p>
    <w:p w14:paraId="7C47485C" w14:textId="331673F6" w:rsidR="00D41BDE" w:rsidRDefault="00D41BDE" w:rsidP="00D41BDE">
      <w:pPr>
        <w:pStyle w:val="Navadensplet"/>
        <w:rPr>
          <w:rFonts w:ascii="Arial" w:hAnsi="Arial" w:cs="Arial"/>
        </w:rPr>
      </w:pPr>
      <w:r w:rsidRPr="00864B61">
        <w:rPr>
          <w:rFonts w:ascii="Arial" w:hAnsi="Arial" w:cs="Arial"/>
        </w:rPr>
        <w:t>Statistično pomemben pozitiven trend je razviden v razporeditvi odgovorov med možnima odgovoroma »drži«” in »popolnoma drži«. Glede na merjenje v letu 2010 se je v letu 2019 za 19 odstotnih točk povečal delež tistih, ki so popolnoma seznanjeni z rabo energije v stanovanju (2019: 36 %, 2010: 17 %). Ta rezultat kaže na večjo ozaveščenost gospodinjstev glede lastne porabe energije. </w:t>
      </w:r>
    </w:p>
    <w:p w14:paraId="7F6B7570" w14:textId="77777777" w:rsidR="006531AA" w:rsidRPr="00864B61" w:rsidRDefault="006531AA" w:rsidP="00D41BDE">
      <w:pPr>
        <w:pStyle w:val="Navadensplet"/>
        <w:rPr>
          <w:rFonts w:ascii="Arial" w:hAnsi="Arial" w:cs="Arial"/>
        </w:rPr>
      </w:pPr>
    </w:p>
    <w:p w14:paraId="55AFF166" w14:textId="77777777" w:rsidR="00D41BDE" w:rsidRPr="00864B61" w:rsidRDefault="00D41BDE" w:rsidP="00D41BDE">
      <w:pPr>
        <w:pStyle w:val="Naslov3"/>
        <w:rPr>
          <w:rFonts w:ascii="Arial" w:hAnsi="Arial" w:cs="Arial"/>
          <w:b/>
          <w:bCs/>
          <w:color w:val="auto"/>
          <w:sz w:val="26"/>
          <w:szCs w:val="26"/>
        </w:rPr>
      </w:pPr>
      <w:r w:rsidRPr="00864B61">
        <w:rPr>
          <w:rFonts w:ascii="Arial" w:hAnsi="Arial" w:cs="Arial"/>
          <w:b/>
          <w:bCs/>
          <w:color w:val="auto"/>
          <w:sz w:val="26"/>
          <w:szCs w:val="26"/>
        </w:rPr>
        <w:t>Razmišljanje o učinkovitejši rabi energije</w:t>
      </w:r>
    </w:p>
    <w:p w14:paraId="7065082D" w14:textId="424FB076" w:rsidR="00D41BDE" w:rsidRPr="00864B61" w:rsidRDefault="00D41BDE" w:rsidP="00D41BDE">
      <w:pPr>
        <w:pStyle w:val="Navadensplet"/>
        <w:rPr>
          <w:rFonts w:ascii="Arial" w:hAnsi="Arial" w:cs="Arial"/>
        </w:rPr>
      </w:pPr>
      <w:r w:rsidRPr="00864B61">
        <w:rPr>
          <w:rFonts w:ascii="Arial" w:hAnsi="Arial" w:cs="Arial"/>
        </w:rPr>
        <w:t>Leta 2019 so dobre štiri petine (82 %) anketiranih gospodinjstev navedle, da razmišljajo o učinkovitejši rabi energije. Na podlagi merjenja v obdobju od leta 2011 do 2019 se je delež teh gospodinjstev v letu 2019 povečal za 14 odstotnih točk. Opazen je tudi negativen trend povečanja deleža gospodinjstev, ki so na to vprašanje odgovorila z »ne vem« (2019: 7 %; 2011: 0,3 %).  </w:t>
      </w:r>
    </w:p>
    <w:p w14:paraId="1DE925D4" w14:textId="119085AD" w:rsidR="00D41BDE" w:rsidRPr="00864B61" w:rsidRDefault="00D41BDE" w:rsidP="00D41BDE">
      <w:pPr>
        <w:pStyle w:val="Navadensplet"/>
        <w:rPr>
          <w:rFonts w:ascii="Arial" w:hAnsi="Arial" w:cs="Arial"/>
        </w:rPr>
      </w:pPr>
      <w:r w:rsidRPr="00864B61">
        <w:rPr>
          <w:rFonts w:ascii="Arial" w:hAnsi="Arial" w:cs="Arial"/>
        </w:rPr>
        <w:lastRenderedPageBreak/>
        <w:t>Zanimiv vpogled nudijo tudi rezultati križanja podatkov iz odgovorov na vprašanja o porabi energije v stanovanju in razmišljanju o učinkoviti rabi energije:</w:t>
      </w:r>
    </w:p>
    <w:p w14:paraId="145D031F" w14:textId="77777777" w:rsidR="00D41BDE" w:rsidRPr="00864B61" w:rsidRDefault="00D41BDE" w:rsidP="00D41BD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864B61">
        <w:rPr>
          <w:rFonts w:ascii="Arial" w:hAnsi="Arial" w:cs="Arial"/>
        </w:rPr>
        <w:t>o učinkoviti rabi energije največ razmišljajo gospodinjstva z nizko ali zelo nizko porabo (86 %), sledijo pa gospodinjstva s srednjo (82 %) ali z visoko oz. zelo visoko porabo energije (80 %)</w:t>
      </w:r>
    </w:p>
    <w:p w14:paraId="4F4D6C37" w14:textId="26C1A6B0" w:rsidR="00D41BDE" w:rsidRDefault="00D41BDE" w:rsidP="00D41BD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864B61">
        <w:rPr>
          <w:rFonts w:ascii="Arial" w:hAnsi="Arial" w:cs="Arial"/>
        </w:rPr>
        <w:t>delež gospodinjstev, ki ne razmišljajo o učinkovitejši rabi energije je dvakrat večji pri gospodinjstvih z visoko ali zelo visoko porabo (18 %) v primerjavi s tistimi z nizko ali zelo nizko (9 %) oziroma srednjo porabo energije (9 %). </w:t>
      </w:r>
    </w:p>
    <w:p w14:paraId="6E247438" w14:textId="6F730FBE" w:rsidR="006531AA" w:rsidRPr="00864B61" w:rsidRDefault="006531AA" w:rsidP="006531AA">
      <w:pPr>
        <w:pStyle w:val="Navadensplet"/>
        <w:rPr>
          <w:rFonts w:ascii="Arial" w:hAnsi="Arial" w:cs="Arial"/>
        </w:rPr>
      </w:pPr>
      <w:r w:rsidRPr="00864B61">
        <w:rPr>
          <w:rFonts w:ascii="Arial" w:hAnsi="Arial" w:cs="Arial"/>
        </w:rPr>
        <w:t>Omenjena statistika v številkah pomeni, da 486.690 od 593.725 gospodinjstev, pri katerih obstaja potencial za zmanjšanje količine porabljene energije, hkrati tudi razmišlja o učinkoviti rabi energije.</w:t>
      </w:r>
    </w:p>
    <w:p w14:paraId="683D5D68" w14:textId="453DC3AC" w:rsidR="00D41BDE" w:rsidRPr="00864B61" w:rsidRDefault="00D41BDE" w:rsidP="00D41BDE">
      <w:pPr>
        <w:pStyle w:val="Navadensplet"/>
        <w:rPr>
          <w:rFonts w:ascii="Arial" w:hAnsi="Arial" w:cs="Arial"/>
        </w:rPr>
      </w:pPr>
      <w:r w:rsidRPr="00864B61">
        <w:rPr>
          <w:rFonts w:ascii="Arial" w:hAnsi="Arial" w:cs="Arial"/>
          <w:noProof/>
        </w:rPr>
        <w:drawing>
          <wp:inline distT="0" distB="0" distL="0" distR="0" wp14:anchorId="4F6EC174" wp14:editId="61F31371">
            <wp:extent cx="5715000" cy="4295775"/>
            <wp:effectExtent l="0" t="0" r="0" b="9525"/>
            <wp:docPr id="1" name="Grafik 1" descr="Delež godpodinjstev, ki razmišljajo o učinkoviti rabi energije / PorabmanjIN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lež godpodinjstev, ki razmišljajo o učinkoviti rabi energije / PorabmanjINF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356069" w14:textId="77777777" w:rsidR="00D41BDE" w:rsidRPr="00864B61" w:rsidRDefault="00D41BDE" w:rsidP="00D41BDE">
      <w:pPr>
        <w:pStyle w:val="Navadensplet"/>
        <w:jc w:val="center"/>
        <w:rPr>
          <w:rFonts w:ascii="Arial" w:hAnsi="Arial" w:cs="Arial"/>
        </w:rPr>
      </w:pPr>
      <w:r w:rsidRPr="00864B61">
        <w:rPr>
          <w:rStyle w:val="Poudarek"/>
          <w:rFonts w:ascii="Arial" w:eastAsiaTheme="majorEastAsia" w:hAnsi="Arial" w:cs="Arial"/>
          <w:sz w:val="18"/>
          <w:szCs w:val="18"/>
        </w:rPr>
        <w:t xml:space="preserve">Infografika je primerna za tisk do širine 17 cm / © Informa Echo / </w:t>
      </w:r>
      <w:hyperlink r:id="rId11" w:tgtFrame="_blank" w:history="1">
        <w:r w:rsidRPr="00864B61">
          <w:rPr>
            <w:rStyle w:val="Hiperpovezava"/>
            <w:rFonts w:ascii="Arial" w:hAnsi="Arial" w:cs="Arial"/>
            <w:i/>
            <w:iCs/>
            <w:color w:val="auto"/>
            <w:sz w:val="18"/>
            <w:szCs w:val="18"/>
          </w:rPr>
          <w:t>Povezava do infografik in teksta →</w:t>
        </w:r>
      </w:hyperlink>
    </w:p>
    <w:p w14:paraId="09C4605C" w14:textId="77777777" w:rsidR="006531AA" w:rsidRDefault="006531AA" w:rsidP="00D41BDE">
      <w:pPr>
        <w:pStyle w:val="Navadensplet"/>
        <w:rPr>
          <w:rFonts w:ascii="Arial" w:hAnsi="Arial" w:cs="Arial"/>
        </w:rPr>
      </w:pPr>
    </w:p>
    <w:p w14:paraId="5D1A08A8" w14:textId="77777777" w:rsidR="00D41BDE" w:rsidRPr="00864B61" w:rsidRDefault="00D41BDE" w:rsidP="00D41BDE">
      <w:pPr>
        <w:pStyle w:val="Naslov2"/>
        <w:rPr>
          <w:rFonts w:ascii="Arial" w:hAnsi="Arial" w:cs="Arial"/>
          <w:b/>
          <w:bCs/>
          <w:color w:val="auto"/>
          <w:sz w:val="28"/>
          <w:szCs w:val="28"/>
        </w:rPr>
      </w:pPr>
      <w:r w:rsidRPr="00864B61">
        <w:rPr>
          <w:rFonts w:ascii="Arial" w:hAnsi="Arial" w:cs="Arial"/>
          <w:b/>
          <w:bCs/>
          <w:color w:val="auto"/>
          <w:sz w:val="28"/>
          <w:szCs w:val="28"/>
        </w:rPr>
        <w:t>Uporabna statistika</w:t>
      </w:r>
    </w:p>
    <w:p w14:paraId="4ACAEA60" w14:textId="77777777" w:rsidR="00D41BDE" w:rsidRPr="00864B61" w:rsidRDefault="00D41BDE" w:rsidP="00D41BDE">
      <w:pPr>
        <w:pStyle w:val="Navadensplet"/>
        <w:rPr>
          <w:rFonts w:ascii="Arial" w:hAnsi="Arial" w:cs="Arial"/>
        </w:rPr>
      </w:pPr>
      <w:r w:rsidRPr="00864B61">
        <w:rPr>
          <w:rFonts w:ascii="Arial" w:hAnsi="Arial" w:cs="Arial"/>
        </w:rPr>
        <w:t>Za 841.991 merilnih mest gospodinjskega odjema je bilo v letu 2019 dobavljeno 3.365 GWh električne energije. To pomeni, da gospodinjski odjemalec povprečno na leto porabi 3.996 kWh električne energije. Strošek električne energije pri ceni električne energije 0,158 EUR/kWh (vključno z DDV) znaša 631 EUR. (</w:t>
      </w:r>
      <w:hyperlink r:id="rId12" w:tgtFrame="_blank" w:history="1">
        <w:r w:rsidRPr="00864B61">
          <w:rPr>
            <w:rStyle w:val="Hiperpovezava"/>
            <w:rFonts w:ascii="Arial" w:hAnsi="Arial" w:cs="Arial"/>
            <w:color w:val="auto"/>
          </w:rPr>
          <w:t>Minstrstvo za infrastrukturo</w:t>
        </w:r>
      </w:hyperlink>
      <w:r w:rsidRPr="00864B61">
        <w:rPr>
          <w:rFonts w:ascii="Arial" w:hAnsi="Arial" w:cs="Arial"/>
        </w:rPr>
        <w:t>).</w:t>
      </w:r>
    </w:p>
    <w:p w14:paraId="658E3A71" w14:textId="77777777" w:rsidR="00D41BDE" w:rsidRPr="00864B61" w:rsidRDefault="00D41BDE" w:rsidP="00D41BDE">
      <w:pPr>
        <w:pStyle w:val="Navadensplet"/>
        <w:rPr>
          <w:rFonts w:ascii="Arial" w:hAnsi="Arial" w:cs="Arial"/>
        </w:rPr>
      </w:pPr>
      <w:r w:rsidRPr="00864B61">
        <w:rPr>
          <w:rFonts w:ascii="Arial" w:hAnsi="Arial" w:cs="Arial"/>
        </w:rPr>
        <w:lastRenderedPageBreak/>
        <w:t>Če predpostavimo, da 10 % gospodinjskih odjemalcev z naložbami v energetsko učinkovitejše tehnologije (npr. zamenjava sistema za pripravo tople sanitarne vode), v povprečju na leto zmanjša porabo energije za eno četrtino (25 %), to za povprečno gospodinjstvo pomeni letno zmanjšanje:</w:t>
      </w:r>
    </w:p>
    <w:p w14:paraId="1C64EB87" w14:textId="77777777" w:rsidR="00D41BDE" w:rsidRPr="00864B61" w:rsidRDefault="00D41BDE" w:rsidP="00D41BD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864B61">
        <w:rPr>
          <w:rFonts w:ascii="Arial" w:hAnsi="Arial" w:cs="Arial"/>
        </w:rPr>
        <w:t>porabe električne energije za približno 1.000 kWh, </w:t>
      </w:r>
    </w:p>
    <w:p w14:paraId="66AC51CA" w14:textId="77777777" w:rsidR="00D41BDE" w:rsidRPr="00864B61" w:rsidRDefault="00D41BDE" w:rsidP="00D41BD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864B61">
        <w:rPr>
          <w:rFonts w:ascii="Arial" w:hAnsi="Arial" w:cs="Arial"/>
        </w:rPr>
        <w:t>zmanjšanje stroška električne energije za 158 EUR in </w:t>
      </w:r>
    </w:p>
    <w:p w14:paraId="7BCA919D" w14:textId="77777777" w:rsidR="00D41BDE" w:rsidRPr="00864B61" w:rsidRDefault="00D41BDE" w:rsidP="00D41BD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864B61">
        <w:rPr>
          <w:rFonts w:ascii="Arial" w:hAnsi="Arial" w:cs="Arial"/>
        </w:rPr>
        <w:t>zmanjšanje izpustov CO2 za 480 kg. </w:t>
      </w:r>
    </w:p>
    <w:p w14:paraId="25412F12" w14:textId="77777777" w:rsidR="00D41BDE" w:rsidRPr="00864B61" w:rsidRDefault="00D41BDE" w:rsidP="00D41BDE">
      <w:pPr>
        <w:pStyle w:val="Navadensplet"/>
        <w:rPr>
          <w:rFonts w:ascii="Arial" w:hAnsi="Arial" w:cs="Arial"/>
        </w:rPr>
      </w:pPr>
      <w:r w:rsidRPr="00864B61">
        <w:rPr>
          <w:rFonts w:ascii="Arial" w:hAnsi="Arial" w:cs="Arial"/>
        </w:rPr>
        <w:t>Iz tega sledi, da je 10 % gospodinjskih odjemalcev skupno zmanjšalo letno porabo električne energije za približno 84 milijonov kWh (84 GWh), strošek električne energije za 13 milijonov EUR in izpuste CO2 v okolje za 40 milijonov kg.</w:t>
      </w:r>
    </w:p>
    <w:p w14:paraId="039E83FF" w14:textId="77777777" w:rsidR="00D41BDE" w:rsidRPr="00864B61" w:rsidRDefault="00D41BDE" w:rsidP="00FD6A01">
      <w:pPr>
        <w:pStyle w:val="Navadensplet"/>
        <w:spacing w:before="0" w:beforeAutospacing="0" w:after="0" w:afterAutospacing="0"/>
        <w:rPr>
          <w:rFonts w:ascii="Arial" w:hAnsi="Arial" w:cs="Arial"/>
        </w:rPr>
      </w:pPr>
    </w:p>
    <w:p w14:paraId="6FCACFE5" w14:textId="62F09E17" w:rsidR="00DA68BF" w:rsidRDefault="00FD6A01" w:rsidP="00D41BDE">
      <w:pPr>
        <w:pStyle w:val="Navadensplet"/>
        <w:spacing w:before="0" w:beforeAutospacing="0" w:after="0" w:afterAutospacing="0"/>
        <w:rPr>
          <w:rStyle w:val="Hiperpovezava"/>
          <w:rFonts w:ascii="Arial" w:hAnsi="Arial" w:cs="Arial"/>
          <w:color w:val="auto"/>
        </w:rPr>
      </w:pPr>
      <w:r w:rsidRPr="00864B61">
        <w:rPr>
          <w:rFonts w:ascii="Arial" w:hAnsi="Arial" w:cs="Arial"/>
          <w:sz w:val="22"/>
          <w:szCs w:val="22"/>
        </w:rPr>
        <w:t>Vir: Informa Echo, Raziskava energetske učinkovitosti Slovenij</w:t>
      </w:r>
      <w:r w:rsidR="00FE36D1" w:rsidRPr="00864B61">
        <w:rPr>
          <w:rFonts w:ascii="Arial" w:hAnsi="Arial" w:cs="Arial"/>
          <w:sz w:val="22"/>
          <w:szCs w:val="22"/>
        </w:rPr>
        <w:t>e</w:t>
      </w:r>
      <w:r w:rsidRPr="00864B61">
        <w:rPr>
          <w:rFonts w:ascii="Arial" w:hAnsi="Arial" w:cs="Arial"/>
          <w:sz w:val="22"/>
          <w:szCs w:val="22"/>
        </w:rPr>
        <w:t xml:space="preserve"> - REUS 2019</w:t>
      </w:r>
      <w:r w:rsidRPr="00864B61">
        <w:rPr>
          <w:rFonts w:ascii="Arial" w:hAnsi="Arial" w:cs="Arial"/>
          <w:sz w:val="22"/>
          <w:szCs w:val="22"/>
        </w:rPr>
        <w:br/>
      </w:r>
      <w:hyperlink r:id="rId13" w:history="1">
        <w:r w:rsidR="00D41BDE" w:rsidRPr="00864B61">
          <w:rPr>
            <w:rStyle w:val="Hiperpovezava"/>
            <w:rFonts w:ascii="Arial" w:hAnsi="Arial" w:cs="Arial"/>
            <w:color w:val="auto"/>
          </w:rPr>
          <w:t>https://www.reus.si/kaj-gospodinjstva-menijo-o-svoji-porabi-energije/</w:t>
        </w:r>
      </w:hyperlink>
    </w:p>
    <w:p w14:paraId="43EDB664" w14:textId="77777777" w:rsidR="006531AA" w:rsidRPr="00864B61" w:rsidRDefault="006531AA" w:rsidP="00D41BDE">
      <w:pPr>
        <w:pStyle w:val="Navadensplet"/>
        <w:spacing w:before="0" w:beforeAutospacing="0" w:after="0" w:afterAutospacing="0"/>
        <w:rPr>
          <w:rFonts w:ascii="Arial" w:hAnsi="Arial" w:cs="Arial"/>
        </w:rPr>
      </w:pPr>
    </w:p>
    <w:p w14:paraId="6C4C5178" w14:textId="77777777" w:rsidR="00D41BDE" w:rsidRPr="00864B61" w:rsidRDefault="00D41BDE" w:rsidP="00D41BDE">
      <w:pPr>
        <w:pStyle w:val="Navadensplet"/>
        <w:spacing w:before="0" w:beforeAutospacing="0" w:after="0" w:afterAutospacing="0"/>
        <w:rPr>
          <w:rFonts w:ascii="Arial" w:hAnsi="Arial" w:cs="Arial"/>
        </w:rPr>
      </w:pPr>
    </w:p>
    <w:p w14:paraId="730E8C43" w14:textId="729C67D8" w:rsidR="00DA68BF" w:rsidRPr="00864B61" w:rsidRDefault="00DA68BF" w:rsidP="00DA68BF">
      <w:pPr>
        <w:rPr>
          <w:rFonts w:ascii="Arial" w:hAnsi="Arial" w:cs="Arial"/>
        </w:rPr>
      </w:pPr>
    </w:p>
    <w:p w14:paraId="7548CCF7" w14:textId="79F645A7" w:rsidR="00DA68BF" w:rsidRPr="00864B61" w:rsidRDefault="00DA68BF" w:rsidP="00DA68BF">
      <w:pPr>
        <w:pStyle w:val="Navadensplet"/>
        <w:spacing w:before="0" w:beforeAutospacing="0" w:after="0" w:afterAutospacing="0"/>
        <w:rPr>
          <w:rFonts w:ascii="Arial" w:hAnsi="Arial" w:cs="Arial"/>
          <w:b/>
          <w:bCs/>
        </w:rPr>
      </w:pPr>
      <w:r w:rsidRPr="00864B61">
        <w:rPr>
          <w:rFonts w:ascii="Arial" w:hAnsi="Arial" w:cs="Arial"/>
          <w:b/>
          <w:bCs/>
        </w:rPr>
        <w:t>O Raziskavi REUS</w:t>
      </w:r>
    </w:p>
    <w:p w14:paraId="4F7A9606" w14:textId="77777777" w:rsidR="00DA68BF" w:rsidRPr="00864B61" w:rsidRDefault="00DA68BF" w:rsidP="003534CE">
      <w:pPr>
        <w:pStyle w:val="Navadensplet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bdr w:val="none" w:sz="0" w:space="0" w:color="auto" w:frame="1"/>
        </w:rPr>
      </w:pPr>
    </w:p>
    <w:p w14:paraId="40FF3F2D" w14:textId="4B8EA52F" w:rsidR="003534CE" w:rsidRPr="00864B61" w:rsidRDefault="00DA68BF" w:rsidP="00DA68BF">
      <w:pPr>
        <w:rPr>
          <w:rFonts w:ascii="Arial" w:hAnsi="Arial" w:cs="Arial"/>
        </w:rPr>
      </w:pPr>
      <w:r w:rsidRPr="00864B61">
        <w:rPr>
          <w:rFonts w:ascii="Arial" w:hAnsi="Arial" w:cs="Arial"/>
        </w:rPr>
        <w:t xml:space="preserve">Raziskava energetske učinkovitosti Slovenije – REUS je edina neodvisna kontinuirana raziskava v Sloveniji, ki omogoča pridobivanje statistično relevantnih podatkov s področja rabe energije.  </w:t>
      </w:r>
      <w:r w:rsidR="003534CE" w:rsidRPr="00864B61">
        <w:rPr>
          <w:rFonts w:ascii="Arial" w:hAnsi="Arial" w:cs="Arial"/>
        </w:rPr>
        <w:t>Raziskava REUS 2019</w:t>
      </w:r>
      <w:r w:rsidRPr="00864B61">
        <w:rPr>
          <w:rFonts w:ascii="Arial" w:hAnsi="Arial" w:cs="Arial"/>
        </w:rPr>
        <w:t xml:space="preserve"> </w:t>
      </w:r>
      <w:r w:rsidR="003534CE" w:rsidRPr="00864B61">
        <w:rPr>
          <w:rFonts w:ascii="Arial" w:hAnsi="Arial" w:cs="Arial"/>
        </w:rPr>
        <w:t>predstavlja sedmi val Raziskave energetske učinkovitosti Slovenije, ki jo izvaja Informa Echo v sodelovanju s partnerji od 2009.</w:t>
      </w:r>
      <w:r w:rsidRPr="00864B61">
        <w:rPr>
          <w:rFonts w:ascii="Arial" w:hAnsi="Arial" w:cs="Arial"/>
        </w:rPr>
        <w:t xml:space="preserve"> Glavni sofinancer raziskave REUS je podjetje </w:t>
      </w:r>
      <w:hyperlink r:id="rId14" w:tgtFrame="_blank" w:history="1">
        <w:r w:rsidRPr="00864B61">
          <w:rPr>
            <w:rFonts w:ascii="Arial" w:hAnsi="Arial" w:cs="Arial"/>
          </w:rPr>
          <w:t>Borzen</w:t>
        </w:r>
      </w:hyperlink>
      <w:r w:rsidRPr="00864B61">
        <w:rPr>
          <w:rFonts w:ascii="Arial" w:hAnsi="Arial" w:cs="Arial"/>
        </w:rPr>
        <w:t> / </w:t>
      </w:r>
      <w:hyperlink r:id="rId15" w:tgtFrame="_blank" w:history="1">
        <w:r w:rsidRPr="00864B61">
          <w:rPr>
            <w:rFonts w:ascii="Arial" w:hAnsi="Arial" w:cs="Arial"/>
          </w:rPr>
          <w:t>Trajnostna energija</w:t>
        </w:r>
      </w:hyperlink>
      <w:r w:rsidRPr="00864B61">
        <w:rPr>
          <w:rFonts w:ascii="Arial" w:hAnsi="Arial" w:cs="Arial"/>
        </w:rPr>
        <w:t>.</w:t>
      </w:r>
    </w:p>
    <w:p w14:paraId="37904363" w14:textId="77777777" w:rsidR="000D7FD6" w:rsidRPr="00864B61" w:rsidRDefault="000D7FD6" w:rsidP="003534CE">
      <w:pPr>
        <w:pStyle w:val="Navadensplet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14:paraId="689749AE" w14:textId="77777777" w:rsidR="00DA68BF" w:rsidRPr="00864B61" w:rsidRDefault="00DA68BF" w:rsidP="00DA68BF">
      <w:pPr>
        <w:pStyle w:val="StandardWeb1"/>
        <w:spacing w:before="0" w:after="0"/>
        <w:rPr>
          <w:rFonts w:ascii="Arial" w:hAnsi="Arial" w:cs="Arial"/>
        </w:rPr>
      </w:pPr>
      <w:r w:rsidRPr="00864B61">
        <w:rPr>
          <w:rFonts w:ascii="Arial" w:hAnsi="Arial" w:cs="Arial"/>
          <w:sz w:val="22"/>
          <w:szCs w:val="22"/>
        </w:rPr>
        <w:t xml:space="preserve">Več o raziskavi REUS: </w:t>
      </w:r>
      <w:hyperlink r:id="rId16" w:history="1">
        <w:r w:rsidRPr="00864B61">
          <w:rPr>
            <w:rStyle w:val="Hiperpovezava"/>
            <w:rFonts w:ascii="Arial" w:hAnsi="Arial" w:cs="Arial"/>
            <w:color w:val="auto"/>
            <w:sz w:val="22"/>
            <w:szCs w:val="22"/>
          </w:rPr>
          <w:t>https://www.reus.si/</w:t>
        </w:r>
      </w:hyperlink>
    </w:p>
    <w:p w14:paraId="0EF28157" w14:textId="77777777" w:rsidR="00DA68BF" w:rsidRPr="00864B61" w:rsidRDefault="00DA68BF" w:rsidP="00DA68BF">
      <w:pPr>
        <w:rPr>
          <w:rFonts w:ascii="Arial" w:hAnsi="Arial" w:cs="Arial"/>
        </w:rPr>
      </w:pPr>
    </w:p>
    <w:p w14:paraId="79A486E9" w14:textId="117AF299" w:rsidR="00DA68BF" w:rsidRDefault="00DA68BF">
      <w:pPr>
        <w:rPr>
          <w:rFonts w:ascii="Arial" w:hAnsi="Arial" w:cs="Arial"/>
          <w:b/>
          <w:bCs/>
          <w:sz w:val="40"/>
          <w:szCs w:val="40"/>
        </w:rPr>
      </w:pPr>
      <w:r w:rsidRPr="00864B61">
        <w:rPr>
          <w:rFonts w:ascii="Arial" w:hAnsi="Arial" w:cs="Arial"/>
          <w:b/>
          <w:bCs/>
          <w:sz w:val="40"/>
          <w:szCs w:val="40"/>
        </w:rPr>
        <w:br w:type="page"/>
      </w:r>
    </w:p>
    <w:p w14:paraId="34B98A03" w14:textId="77777777" w:rsidR="006531AA" w:rsidRPr="00864B61" w:rsidRDefault="006531AA">
      <w:pPr>
        <w:rPr>
          <w:rFonts w:ascii="Arial" w:eastAsia="Times New Roman" w:hAnsi="Arial" w:cs="Arial"/>
          <w:kern w:val="36"/>
          <w:sz w:val="40"/>
          <w:szCs w:val="40"/>
          <w:lang w:eastAsia="sl-SI"/>
        </w:rPr>
      </w:pPr>
    </w:p>
    <w:p w14:paraId="08589404" w14:textId="53AE5B47" w:rsidR="00DA68BF" w:rsidRPr="00864B61" w:rsidRDefault="00DA68BF" w:rsidP="00DA68BF">
      <w:pPr>
        <w:pStyle w:val="Naslov1"/>
        <w:spacing w:before="400" w:beforeAutospacing="0" w:after="120" w:afterAutospacing="0"/>
        <w:rPr>
          <w:rFonts w:ascii="Arial" w:hAnsi="Arial" w:cs="Arial"/>
          <w:b w:val="0"/>
          <w:bCs w:val="0"/>
          <w:sz w:val="40"/>
          <w:szCs w:val="40"/>
        </w:rPr>
      </w:pPr>
      <w:r w:rsidRPr="00864B61">
        <w:rPr>
          <w:rFonts w:ascii="Arial" w:hAnsi="Arial" w:cs="Arial"/>
          <w:b w:val="0"/>
          <w:bCs w:val="0"/>
          <w:sz w:val="40"/>
          <w:szCs w:val="40"/>
        </w:rPr>
        <w:t>Priloga z dodatnimi informacijami</w:t>
      </w:r>
    </w:p>
    <w:p w14:paraId="189F1EBA" w14:textId="77777777" w:rsidR="00DA68BF" w:rsidRPr="00864B61" w:rsidRDefault="00DA68BF" w:rsidP="00DA68BF">
      <w:pPr>
        <w:rPr>
          <w:rFonts w:ascii="Arial" w:hAnsi="Arial" w:cs="Arial"/>
          <w:sz w:val="24"/>
          <w:szCs w:val="24"/>
        </w:rPr>
      </w:pPr>
    </w:p>
    <w:p w14:paraId="493313C7" w14:textId="72CF5FE7" w:rsidR="00DA68BF" w:rsidRPr="00864B61" w:rsidRDefault="00DA68BF" w:rsidP="00DA68BF">
      <w:pPr>
        <w:rPr>
          <w:rFonts w:ascii="Arial" w:hAnsi="Arial" w:cs="Arial"/>
          <w:b/>
          <w:bCs/>
          <w:sz w:val="24"/>
          <w:szCs w:val="24"/>
        </w:rPr>
      </w:pPr>
      <w:r w:rsidRPr="00864B61">
        <w:rPr>
          <w:rFonts w:ascii="Arial" w:hAnsi="Arial" w:cs="Arial"/>
          <w:b/>
          <w:bCs/>
          <w:sz w:val="24"/>
          <w:szCs w:val="24"/>
        </w:rPr>
        <w:t>Pogoji za uporabo in objavljanje gradiv</w:t>
      </w:r>
    </w:p>
    <w:p w14:paraId="2DB82F5F" w14:textId="77777777" w:rsidR="00DA68BF" w:rsidRPr="00864B61" w:rsidRDefault="00DA68BF" w:rsidP="00DA68BF">
      <w:pPr>
        <w:rPr>
          <w:rFonts w:ascii="Arial" w:hAnsi="Arial" w:cs="Arial"/>
        </w:rPr>
      </w:pPr>
      <w:r w:rsidRPr="00864B61">
        <w:rPr>
          <w:rFonts w:ascii="Arial" w:hAnsi="Arial" w:cs="Arial"/>
        </w:rPr>
        <w:t xml:space="preserve">Vsa besedila in grafični elementi redakcija Informa Echo objavlja v »Medijskem kotičku« spletne strani Raziskave energetske učinkovitosti Slovenije. </w:t>
      </w:r>
    </w:p>
    <w:p w14:paraId="478A8738" w14:textId="4109BD83" w:rsidR="00DA68BF" w:rsidRPr="00864B61" w:rsidRDefault="00DA68BF" w:rsidP="00DA68BF">
      <w:pPr>
        <w:rPr>
          <w:rFonts w:ascii="Arial" w:hAnsi="Arial" w:cs="Arial"/>
        </w:rPr>
      </w:pPr>
      <w:r w:rsidRPr="00864B61">
        <w:rPr>
          <w:rFonts w:ascii="Arial" w:hAnsi="Arial" w:cs="Arial"/>
        </w:rPr>
        <w:t>Vsa gradiva lahko uporabljate pod naslednjimi pogoji:</w:t>
      </w:r>
    </w:p>
    <w:p w14:paraId="28724597" w14:textId="5FEEEC21" w:rsidR="00DA68BF" w:rsidRPr="00864B61" w:rsidRDefault="00DA68BF" w:rsidP="00DA68BF">
      <w:pPr>
        <w:numPr>
          <w:ilvl w:val="0"/>
          <w:numId w:val="9"/>
        </w:numPr>
        <w:spacing w:after="0" w:line="300" w:lineRule="exact"/>
        <w:jc w:val="both"/>
        <w:rPr>
          <w:rFonts w:ascii="Arial" w:hAnsi="Arial" w:cs="Arial"/>
        </w:rPr>
      </w:pPr>
      <w:r w:rsidRPr="00864B61">
        <w:rPr>
          <w:rFonts w:ascii="Arial" w:hAnsi="Arial" w:cs="Arial"/>
        </w:rPr>
        <w:t xml:space="preserve">Obvezno morate navesti vir (Informa Echo, </w:t>
      </w:r>
      <w:r w:rsidR="00081EAE">
        <w:rPr>
          <w:rFonts w:ascii="Arial" w:hAnsi="Arial" w:cs="Arial"/>
        </w:rPr>
        <w:t xml:space="preserve">raziskava REUS 2019, </w:t>
      </w:r>
      <w:hyperlink r:id="rId17" w:history="1">
        <w:r w:rsidR="00081EAE" w:rsidRPr="00DD5A16">
          <w:rPr>
            <w:rStyle w:val="Hiperpovezava"/>
            <w:rFonts w:ascii="Arial" w:hAnsi="Arial" w:cs="Arial"/>
          </w:rPr>
          <w:t>www.reus.si</w:t>
        </w:r>
      </w:hyperlink>
      <w:r w:rsidRPr="00864B61">
        <w:rPr>
          <w:rFonts w:ascii="Arial" w:hAnsi="Arial" w:cs="Arial"/>
        </w:rPr>
        <w:t xml:space="preserve"> )</w:t>
      </w:r>
    </w:p>
    <w:p w14:paraId="42E467F4" w14:textId="77777777" w:rsidR="00DA68BF" w:rsidRPr="00864B61" w:rsidRDefault="00DA68BF" w:rsidP="00DA68BF">
      <w:pPr>
        <w:numPr>
          <w:ilvl w:val="0"/>
          <w:numId w:val="9"/>
        </w:numPr>
        <w:spacing w:after="0" w:line="300" w:lineRule="exact"/>
        <w:jc w:val="both"/>
        <w:rPr>
          <w:rFonts w:ascii="Arial" w:hAnsi="Arial" w:cs="Arial"/>
        </w:rPr>
      </w:pPr>
      <w:r w:rsidRPr="00864B61">
        <w:rPr>
          <w:rFonts w:ascii="Arial" w:hAnsi="Arial" w:cs="Arial"/>
        </w:rPr>
        <w:t>Besedila in grafike lahko uporabite v celoti ali po delih</w:t>
      </w:r>
    </w:p>
    <w:p w14:paraId="4F74DB06" w14:textId="77777777" w:rsidR="00DA68BF" w:rsidRPr="00864B61" w:rsidRDefault="00DA68BF" w:rsidP="00DA68BF">
      <w:pPr>
        <w:numPr>
          <w:ilvl w:val="0"/>
          <w:numId w:val="9"/>
        </w:numPr>
        <w:spacing w:after="0" w:line="300" w:lineRule="exact"/>
        <w:jc w:val="both"/>
        <w:rPr>
          <w:rFonts w:ascii="Arial" w:hAnsi="Arial" w:cs="Arial"/>
        </w:rPr>
      </w:pPr>
      <w:r w:rsidRPr="00864B61">
        <w:rPr>
          <w:rFonts w:ascii="Arial" w:hAnsi="Arial" w:cs="Arial"/>
        </w:rPr>
        <w:t>Zaradi točnosti podanih informacij ne smete spreminjati vrednosti statističnih podatkov.</w:t>
      </w:r>
    </w:p>
    <w:p w14:paraId="510357C9" w14:textId="77777777" w:rsidR="00DA68BF" w:rsidRPr="00864B61" w:rsidRDefault="00DA68BF" w:rsidP="00DA68BF">
      <w:pPr>
        <w:pStyle w:val="StandardWeb1"/>
        <w:spacing w:before="0" w:after="0"/>
        <w:rPr>
          <w:rFonts w:ascii="Arial" w:hAnsi="Arial" w:cs="Arial"/>
          <w:sz w:val="22"/>
          <w:szCs w:val="22"/>
        </w:rPr>
      </w:pPr>
    </w:p>
    <w:p w14:paraId="084B955C" w14:textId="77777777" w:rsidR="00DA68BF" w:rsidRPr="00864B61" w:rsidRDefault="00DA68BF" w:rsidP="00DA68BF">
      <w:pPr>
        <w:pStyle w:val="StandardWeb1"/>
        <w:spacing w:before="0" w:after="0"/>
        <w:rPr>
          <w:rFonts w:ascii="Arial" w:hAnsi="Arial" w:cs="Arial"/>
          <w:sz w:val="22"/>
          <w:szCs w:val="22"/>
        </w:rPr>
      </w:pPr>
      <w:r w:rsidRPr="00864B61">
        <w:rPr>
          <w:rFonts w:ascii="Arial" w:hAnsi="Arial" w:cs="Arial"/>
          <w:sz w:val="22"/>
          <w:szCs w:val="22"/>
        </w:rPr>
        <w:t xml:space="preserve">Več o tem v medijskem kotičku </w:t>
      </w:r>
      <w:hyperlink r:id="rId18" w:history="1">
        <w:r w:rsidRPr="00864B61">
          <w:rPr>
            <w:rStyle w:val="Hiperpovezava"/>
            <w:rFonts w:ascii="Arial" w:hAnsi="Arial" w:cs="Arial"/>
            <w:color w:val="auto"/>
            <w:sz w:val="22"/>
            <w:szCs w:val="22"/>
          </w:rPr>
          <w:t>https://www.reus.si/medijski-koticek-reus-2019/</w:t>
        </w:r>
      </w:hyperlink>
    </w:p>
    <w:p w14:paraId="56ADAE02" w14:textId="77777777" w:rsidR="00DA68BF" w:rsidRPr="00864B61" w:rsidRDefault="00DA68BF" w:rsidP="00DA68BF">
      <w:pPr>
        <w:rPr>
          <w:rFonts w:ascii="Arial" w:hAnsi="Arial" w:cs="Arial"/>
        </w:rPr>
      </w:pPr>
    </w:p>
    <w:p w14:paraId="5FF9566B" w14:textId="77777777" w:rsidR="00DA68BF" w:rsidRPr="00864B61" w:rsidRDefault="00DA68BF" w:rsidP="00DA68BF">
      <w:pPr>
        <w:rPr>
          <w:rFonts w:ascii="Arial" w:hAnsi="Arial" w:cs="Arial"/>
        </w:rPr>
      </w:pPr>
    </w:p>
    <w:p w14:paraId="7B7542F3" w14:textId="77777777" w:rsidR="00DA68BF" w:rsidRPr="00864B61" w:rsidRDefault="00DA68BF" w:rsidP="00DA68BF">
      <w:pPr>
        <w:rPr>
          <w:rFonts w:ascii="Arial" w:hAnsi="Arial" w:cs="Arial"/>
          <w:b/>
          <w:bCs/>
          <w:sz w:val="24"/>
          <w:szCs w:val="24"/>
        </w:rPr>
      </w:pPr>
      <w:r w:rsidRPr="00864B61">
        <w:rPr>
          <w:rFonts w:ascii="Arial" w:hAnsi="Arial" w:cs="Arial"/>
          <w:b/>
          <w:bCs/>
          <w:sz w:val="24"/>
          <w:szCs w:val="24"/>
        </w:rPr>
        <w:t>Prijavite se na novice REUS</w:t>
      </w:r>
    </w:p>
    <w:p w14:paraId="5C965CB0" w14:textId="2513583E" w:rsidR="00DA68BF" w:rsidRPr="00864B61" w:rsidRDefault="00DA68BF" w:rsidP="00DA68BF">
      <w:pPr>
        <w:rPr>
          <w:rFonts w:ascii="Arial" w:hAnsi="Arial" w:cs="Arial"/>
        </w:rPr>
      </w:pPr>
      <w:r w:rsidRPr="00864B61">
        <w:rPr>
          <w:rFonts w:ascii="Arial" w:hAnsi="Arial" w:cs="Arial"/>
        </w:rPr>
        <w:t>Redakcija Informa Echo na (približno) vsaka dva meseca objavlja izbrane rezultate Raziskave energetske učinkovitosti Slovenije</w:t>
      </w:r>
      <w:r w:rsidR="005F6002" w:rsidRPr="00864B61">
        <w:rPr>
          <w:rFonts w:ascii="Arial" w:hAnsi="Arial" w:cs="Arial"/>
        </w:rPr>
        <w:t>- REUS</w:t>
      </w:r>
      <w:r w:rsidRPr="00864B61">
        <w:rPr>
          <w:rFonts w:ascii="Arial" w:hAnsi="Arial" w:cs="Arial"/>
        </w:rPr>
        <w:t xml:space="preserve"> 2019: temeljite analize in infografike, posamezne statistike z določenega področja, primere uporabe rezultatov raziskave REUS in obvestila o prihajajočih dogodkih.</w:t>
      </w:r>
    </w:p>
    <w:p w14:paraId="0F6EA1E2" w14:textId="77777777" w:rsidR="00DA68BF" w:rsidRPr="00864B61" w:rsidRDefault="00DA68BF" w:rsidP="00DA68BF">
      <w:pPr>
        <w:rPr>
          <w:rFonts w:ascii="Arial" w:hAnsi="Arial" w:cs="Arial"/>
        </w:rPr>
      </w:pPr>
    </w:p>
    <w:p w14:paraId="22451BB1" w14:textId="77777777" w:rsidR="00DA68BF" w:rsidRPr="00864B61" w:rsidRDefault="00DA68BF" w:rsidP="00DA68BF">
      <w:pPr>
        <w:rPr>
          <w:rFonts w:ascii="Arial" w:hAnsi="Arial" w:cs="Arial"/>
          <w:lang w:eastAsia="sl-SI"/>
        </w:rPr>
      </w:pPr>
      <w:r w:rsidRPr="00864B61">
        <w:rPr>
          <w:rFonts w:ascii="Arial" w:hAnsi="Arial" w:cs="Arial"/>
        </w:rPr>
        <w:t xml:space="preserve">Povezava za prijavo na novice </w:t>
      </w:r>
      <w:hyperlink r:id="rId19" w:history="1">
        <w:r w:rsidRPr="00864B61">
          <w:rPr>
            <w:rStyle w:val="Hiperpovezava"/>
            <w:rFonts w:ascii="Arial" w:hAnsi="Arial" w:cs="Arial"/>
            <w:color w:val="auto"/>
          </w:rPr>
          <w:t>https://www.reus.si/prijava/</w:t>
        </w:r>
      </w:hyperlink>
    </w:p>
    <w:p w14:paraId="42E8E408" w14:textId="77777777" w:rsidR="005F6002" w:rsidRPr="00864B61" w:rsidRDefault="005F6002" w:rsidP="00DA68BF">
      <w:pPr>
        <w:rPr>
          <w:rFonts w:ascii="Arial" w:hAnsi="Arial" w:cs="Arial"/>
        </w:rPr>
      </w:pPr>
    </w:p>
    <w:p w14:paraId="1C123BDA" w14:textId="77777777" w:rsidR="005F6002" w:rsidRPr="00864B61" w:rsidRDefault="005F6002" w:rsidP="00DA68BF">
      <w:pPr>
        <w:rPr>
          <w:rFonts w:ascii="Arial" w:hAnsi="Arial" w:cs="Arial"/>
        </w:rPr>
      </w:pPr>
    </w:p>
    <w:p w14:paraId="6805FB19" w14:textId="7B80ED08" w:rsidR="00DA68BF" w:rsidRPr="00864B61" w:rsidRDefault="00DA68BF" w:rsidP="00DA68BF">
      <w:pPr>
        <w:rPr>
          <w:rFonts w:ascii="Arial" w:hAnsi="Arial" w:cs="Arial"/>
        </w:rPr>
      </w:pPr>
      <w:r w:rsidRPr="00864B61">
        <w:rPr>
          <w:rFonts w:ascii="Arial" w:hAnsi="Arial" w:cs="Arial"/>
        </w:rPr>
        <w:t>------------------------------------------------------------</w:t>
      </w:r>
    </w:p>
    <w:p w14:paraId="46D14117" w14:textId="437AE43F" w:rsidR="00DA68BF" w:rsidRPr="00864B61" w:rsidRDefault="005F6002" w:rsidP="00DA68BF">
      <w:pPr>
        <w:spacing w:line="276" w:lineRule="auto"/>
        <w:rPr>
          <w:rFonts w:ascii="Arial" w:hAnsi="Arial" w:cs="Arial"/>
        </w:rPr>
      </w:pPr>
      <w:r w:rsidRPr="00864B61">
        <w:rPr>
          <w:rFonts w:ascii="Arial" w:hAnsi="Arial" w:cs="Arial"/>
        </w:rPr>
        <w:t>Kontakt:</w:t>
      </w:r>
    </w:p>
    <w:p w14:paraId="64BAE61F" w14:textId="77777777" w:rsidR="00DA68BF" w:rsidRPr="00864B61" w:rsidRDefault="00DA68BF" w:rsidP="00DA68BF">
      <w:pPr>
        <w:spacing w:line="276" w:lineRule="auto"/>
        <w:rPr>
          <w:rFonts w:ascii="Arial" w:hAnsi="Arial" w:cs="Arial"/>
        </w:rPr>
      </w:pPr>
      <w:r w:rsidRPr="00864B61">
        <w:rPr>
          <w:rFonts w:ascii="Arial" w:hAnsi="Arial" w:cs="Arial"/>
        </w:rPr>
        <w:t>Rajko Dolinšek</w:t>
      </w:r>
    </w:p>
    <w:p w14:paraId="711B1A23" w14:textId="77777777" w:rsidR="00DA68BF" w:rsidRPr="00864B61" w:rsidRDefault="00DA68BF" w:rsidP="00DA68BF">
      <w:pPr>
        <w:spacing w:line="276" w:lineRule="auto"/>
        <w:rPr>
          <w:rFonts w:ascii="Arial" w:hAnsi="Arial" w:cs="Arial"/>
        </w:rPr>
      </w:pPr>
      <w:r w:rsidRPr="00864B61">
        <w:rPr>
          <w:rFonts w:ascii="Arial" w:hAnsi="Arial" w:cs="Arial"/>
        </w:rPr>
        <w:t>direktor Informa Echo in vodja projekta REUS</w:t>
      </w:r>
    </w:p>
    <w:p w14:paraId="37C6999E" w14:textId="77777777" w:rsidR="00DA68BF" w:rsidRPr="00864B61" w:rsidRDefault="00F8019D" w:rsidP="00DA68BF">
      <w:pPr>
        <w:spacing w:line="276" w:lineRule="auto"/>
        <w:rPr>
          <w:rFonts w:ascii="Arial" w:hAnsi="Arial" w:cs="Arial"/>
        </w:rPr>
      </w:pPr>
      <w:hyperlink r:id="rId20" w:history="1">
        <w:r w:rsidR="00DA68BF" w:rsidRPr="00864B61">
          <w:rPr>
            <w:rStyle w:val="Hiperpovezava"/>
            <w:rFonts w:ascii="Arial" w:hAnsi="Arial" w:cs="Arial"/>
            <w:color w:val="auto"/>
          </w:rPr>
          <w:t>rajko.dolinsek@informa-echo.si</w:t>
        </w:r>
      </w:hyperlink>
      <w:r w:rsidR="00DA68BF" w:rsidRPr="00864B61">
        <w:rPr>
          <w:rFonts w:ascii="Arial" w:hAnsi="Arial" w:cs="Arial"/>
        </w:rPr>
        <w:t xml:space="preserve"> </w:t>
      </w:r>
    </w:p>
    <w:p w14:paraId="59000143" w14:textId="77777777" w:rsidR="00DA68BF" w:rsidRPr="00864B61" w:rsidRDefault="00DA68BF" w:rsidP="00DA68BF">
      <w:pPr>
        <w:spacing w:line="276" w:lineRule="auto"/>
        <w:rPr>
          <w:rFonts w:ascii="Arial" w:hAnsi="Arial" w:cs="Arial"/>
        </w:rPr>
      </w:pPr>
      <w:r w:rsidRPr="00864B61">
        <w:rPr>
          <w:rFonts w:ascii="Arial" w:hAnsi="Arial" w:cs="Arial"/>
        </w:rPr>
        <w:t>tel. 031 688 423</w:t>
      </w:r>
    </w:p>
    <w:p w14:paraId="703D5063" w14:textId="77777777" w:rsidR="00DA68BF" w:rsidRPr="00864B61" w:rsidRDefault="00DA68BF" w:rsidP="00DA68BF">
      <w:pPr>
        <w:rPr>
          <w:rFonts w:ascii="Arial" w:hAnsi="Arial" w:cs="Arial"/>
          <w:b/>
        </w:rPr>
      </w:pPr>
    </w:p>
    <w:p w14:paraId="7713D445" w14:textId="77777777" w:rsidR="008644C7" w:rsidRPr="00864B61" w:rsidRDefault="008644C7">
      <w:pPr>
        <w:rPr>
          <w:rFonts w:ascii="Arial" w:hAnsi="Arial" w:cs="Arial"/>
        </w:rPr>
      </w:pPr>
    </w:p>
    <w:sectPr w:rsidR="008644C7" w:rsidRPr="00864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32D0EE7"/>
    <w:multiLevelType w:val="multilevel"/>
    <w:tmpl w:val="B9963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B958C1"/>
    <w:multiLevelType w:val="multilevel"/>
    <w:tmpl w:val="742E7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6739B4"/>
    <w:multiLevelType w:val="multilevel"/>
    <w:tmpl w:val="E11EC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BE2276"/>
    <w:multiLevelType w:val="multilevel"/>
    <w:tmpl w:val="9B70B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D04B97"/>
    <w:multiLevelType w:val="multilevel"/>
    <w:tmpl w:val="34E23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C464FD"/>
    <w:multiLevelType w:val="hybridMultilevel"/>
    <w:tmpl w:val="0EECD2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1E2B40"/>
    <w:multiLevelType w:val="hybridMultilevel"/>
    <w:tmpl w:val="FCF83A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307C81"/>
    <w:multiLevelType w:val="multilevel"/>
    <w:tmpl w:val="86C00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0F363C"/>
    <w:multiLevelType w:val="multilevel"/>
    <w:tmpl w:val="BBA2B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CB4DA5"/>
    <w:multiLevelType w:val="multilevel"/>
    <w:tmpl w:val="115C4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7B3D38"/>
    <w:multiLevelType w:val="multilevel"/>
    <w:tmpl w:val="A7284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9"/>
  </w:num>
  <w:num w:numId="6">
    <w:abstractNumId w:val="11"/>
  </w:num>
  <w:num w:numId="7">
    <w:abstractNumId w:val="10"/>
  </w:num>
  <w:num w:numId="8">
    <w:abstractNumId w:val="4"/>
  </w:num>
  <w:num w:numId="9">
    <w:abstractNumId w:val="0"/>
  </w:num>
  <w:num w:numId="10">
    <w:abstractNumId w:val="8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4B8"/>
    <w:rsid w:val="00081EAE"/>
    <w:rsid w:val="000D7FD6"/>
    <w:rsid w:val="00134070"/>
    <w:rsid w:val="003534CE"/>
    <w:rsid w:val="003D2E9D"/>
    <w:rsid w:val="004121FE"/>
    <w:rsid w:val="004363D9"/>
    <w:rsid w:val="005F6002"/>
    <w:rsid w:val="006531AA"/>
    <w:rsid w:val="008644C7"/>
    <w:rsid w:val="00864B61"/>
    <w:rsid w:val="008A71F8"/>
    <w:rsid w:val="00902E67"/>
    <w:rsid w:val="00996DA1"/>
    <w:rsid w:val="00A37479"/>
    <w:rsid w:val="00B210B4"/>
    <w:rsid w:val="00BD14B8"/>
    <w:rsid w:val="00C57F20"/>
    <w:rsid w:val="00D41BDE"/>
    <w:rsid w:val="00DA68BF"/>
    <w:rsid w:val="00DF1AF2"/>
    <w:rsid w:val="00F8019D"/>
    <w:rsid w:val="00FD6A01"/>
    <w:rsid w:val="00FE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291EB"/>
  <w15:chartTrackingRefBased/>
  <w15:docId w15:val="{C6917C35-7FAE-4194-8850-2915E4A58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BD14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FD6A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3534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BD14B8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BD1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nhideWhenUsed/>
    <w:rsid w:val="00BD14B8"/>
    <w:rPr>
      <w:color w:val="0000FF"/>
      <w:u w:val="single"/>
    </w:rPr>
  </w:style>
  <w:style w:type="paragraph" w:styleId="Golobesedilo">
    <w:name w:val="Plain Text"/>
    <w:basedOn w:val="Navaden"/>
    <w:link w:val="GolobesediloZnak"/>
    <w:uiPriority w:val="99"/>
    <w:unhideWhenUsed/>
    <w:rsid w:val="00A37479"/>
    <w:pPr>
      <w:spacing w:after="0" w:line="240" w:lineRule="auto"/>
    </w:pPr>
    <w:rPr>
      <w:rFonts w:ascii="Calibri" w:eastAsia="Calibri" w:hAnsi="Calibri" w:cs="Calibri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A37479"/>
    <w:rPr>
      <w:rFonts w:ascii="Calibri" w:eastAsia="Calibri" w:hAnsi="Calibri" w:cs="Calibri"/>
    </w:rPr>
  </w:style>
  <w:style w:type="paragraph" w:styleId="Odstavekseznama">
    <w:name w:val="List Paragraph"/>
    <w:basedOn w:val="Navaden"/>
    <w:uiPriority w:val="34"/>
    <w:qFormat/>
    <w:rsid w:val="003534CE"/>
    <w:pPr>
      <w:ind w:left="720"/>
      <w:contextualSpacing/>
    </w:pPr>
  </w:style>
  <w:style w:type="character" w:customStyle="1" w:styleId="Naslov3Znak">
    <w:name w:val="Naslov 3 Znak"/>
    <w:basedOn w:val="Privzetapisavaodstavka"/>
    <w:link w:val="Naslov3"/>
    <w:uiPriority w:val="9"/>
    <w:semiHidden/>
    <w:rsid w:val="003534C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Krepko">
    <w:name w:val="Strong"/>
    <w:basedOn w:val="Privzetapisavaodstavka"/>
    <w:uiPriority w:val="22"/>
    <w:qFormat/>
    <w:rsid w:val="003534CE"/>
    <w:rPr>
      <w:b/>
      <w:bCs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FD6A0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StandardWeb1">
    <w:name w:val="Standard (Web)1"/>
    <w:basedOn w:val="Navaden"/>
    <w:rsid w:val="00DA68BF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Poudarek">
    <w:name w:val="Emphasis"/>
    <w:basedOn w:val="Privzetapisavaodstavka"/>
    <w:uiPriority w:val="20"/>
    <w:qFormat/>
    <w:rsid w:val="00D41BDE"/>
    <w:rPr>
      <w:i/>
      <w:iCs/>
    </w:rPr>
  </w:style>
  <w:style w:type="character" w:styleId="SledenaHiperpovezava">
    <w:name w:val="FollowedHyperlink"/>
    <w:basedOn w:val="Privzetapisavaodstavka"/>
    <w:uiPriority w:val="99"/>
    <w:semiHidden/>
    <w:unhideWhenUsed/>
    <w:rsid w:val="00D41BDE"/>
    <w:rPr>
      <w:color w:val="954F72" w:themeColor="followed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D41B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2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7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46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9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6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0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1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3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5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6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6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reus.si/kaj-gospodinjstva-menijo-o-svoji-porabi-energije/" TargetMode="External"/><Relationship Id="rId18" Type="http://schemas.openxmlformats.org/officeDocument/2006/relationships/hyperlink" Target="https://www.reus.si/medijski-koticek-reus-2019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www.ekosklad.si/" TargetMode="External"/><Relationship Id="rId12" Type="http://schemas.openxmlformats.org/officeDocument/2006/relationships/hyperlink" Target="https://www.energetika-portal.si/statistika/statisticna-podrocja/elektricna-energija-cene/" TargetMode="External"/><Relationship Id="rId17" Type="http://schemas.openxmlformats.org/officeDocument/2006/relationships/hyperlink" Target="http://www.reus.s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eus.si/medijski-koticek-reus-2019/" TargetMode="External"/><Relationship Id="rId20" Type="http://schemas.openxmlformats.org/officeDocument/2006/relationships/hyperlink" Target="mailto:rajko.dolinsek@informa-echo.s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earthday.org/campaign/digital-earth-day/" TargetMode="External"/><Relationship Id="rId11" Type="http://schemas.openxmlformats.org/officeDocument/2006/relationships/hyperlink" Target="https://www.reus.si/medijski-koticek-reus-2019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rajnostnaenergija.si/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www.reus.si/prijav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us.si/medijski-koticek-reus-2019/" TargetMode="External"/><Relationship Id="rId14" Type="http://schemas.openxmlformats.org/officeDocument/2006/relationships/hyperlink" Target="https://www.borzen.si/sl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545D464-C95C-464D-B343-7065D6E00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1538</Words>
  <Characters>8770</Characters>
  <Application>Microsoft Office Word</Application>
  <DocSecurity>0</DocSecurity>
  <Lines>73</Lines>
  <Paragraphs>20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VERIS translation</dc:creator>
  <cp:keywords/>
  <dc:description/>
  <cp:lastModifiedBy>Rajko Dolinšek</cp:lastModifiedBy>
  <cp:revision>3</cp:revision>
  <dcterms:created xsi:type="dcterms:W3CDTF">2020-04-20T20:33:00Z</dcterms:created>
  <dcterms:modified xsi:type="dcterms:W3CDTF">2020-04-20T20:42:00Z</dcterms:modified>
</cp:coreProperties>
</file>